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2E4" w:rsidRPr="00CB7AF0" w:rsidRDefault="006102E4" w:rsidP="00CB7AF0">
      <w:pPr>
        <w:pStyle w:val="NoSpacing"/>
        <w:jc w:val="both"/>
        <w:rPr>
          <w:b/>
          <w:i/>
          <w:color w:val="C00000"/>
          <w:sz w:val="30"/>
          <w:szCs w:val="30"/>
        </w:rPr>
      </w:pPr>
      <w:r w:rsidRPr="00CB7AF0">
        <w:rPr>
          <w:b/>
          <w:i/>
          <w:color w:val="C00000"/>
          <w:sz w:val="30"/>
          <w:szCs w:val="30"/>
        </w:rPr>
        <w:t xml:space="preserve">Hart </w:t>
      </w:r>
      <w:proofErr w:type="gramStart"/>
      <w:r w:rsidRPr="00CB7AF0">
        <w:rPr>
          <w:b/>
          <w:i/>
          <w:color w:val="C00000"/>
          <w:sz w:val="30"/>
          <w:szCs w:val="30"/>
        </w:rPr>
        <w:t>Publishing</w:t>
      </w:r>
      <w:proofErr w:type="gramEnd"/>
      <w:r w:rsidRPr="00CB7AF0">
        <w:rPr>
          <w:b/>
          <w:i/>
          <w:color w:val="C00000"/>
          <w:sz w:val="30"/>
          <w:szCs w:val="30"/>
        </w:rPr>
        <w:t xml:space="preserve"> is delighted to give you information about their latest </w:t>
      </w:r>
      <w:r w:rsidR="00CB7AF0" w:rsidRPr="00CB7AF0">
        <w:rPr>
          <w:b/>
          <w:i/>
          <w:color w:val="C00000"/>
          <w:sz w:val="30"/>
          <w:szCs w:val="30"/>
        </w:rPr>
        <w:t>title</w:t>
      </w:r>
    </w:p>
    <w:p w:rsidR="00BB65CB" w:rsidRPr="00005EB5" w:rsidRDefault="00BB65CB" w:rsidP="00005EB5">
      <w:pPr>
        <w:widowControl w:val="0"/>
        <w:autoSpaceDE w:val="0"/>
        <w:autoSpaceDN w:val="0"/>
        <w:adjustRightInd w:val="0"/>
        <w:spacing w:after="0" w:line="240" w:lineRule="auto"/>
        <w:rPr>
          <w:rFonts w:cs="Cambria"/>
          <w:noProof/>
        </w:rPr>
      </w:pPr>
    </w:p>
    <w:p w:rsidR="00A4538B" w:rsidRDefault="00A4538B" w:rsidP="006102E4">
      <w:pPr>
        <w:pStyle w:val="NoSpacing"/>
        <w:rPr>
          <w:b/>
          <w:sz w:val="28"/>
          <w:szCs w:val="28"/>
        </w:rPr>
      </w:pPr>
    </w:p>
    <w:p w:rsidR="00BD005F" w:rsidRPr="00BD005F" w:rsidRDefault="00705367" w:rsidP="00BD005F">
      <w:pPr>
        <w:widowControl w:val="0"/>
        <w:autoSpaceDE w:val="0"/>
        <w:autoSpaceDN w:val="0"/>
        <w:adjustRightInd w:val="0"/>
        <w:spacing w:after="0" w:line="240" w:lineRule="auto"/>
        <w:rPr>
          <w:rFonts w:cs="Cambria"/>
          <w:b/>
          <w:bCs/>
          <w:noProof/>
          <w:sz w:val="32"/>
        </w:rPr>
      </w:pPr>
      <w:r>
        <w:rPr>
          <w:rFonts w:cs="Cambria"/>
          <w:b/>
          <w:bCs/>
          <w:i/>
          <w:noProof/>
          <w:sz w:val="32"/>
        </w:rPr>
        <w:drawing>
          <wp:anchor distT="0" distB="0" distL="114300" distR="114300" simplePos="0" relativeHeight="251658240" behindDoc="0" locked="0" layoutInCell="1" allowOverlap="1">
            <wp:simplePos x="0" y="0"/>
            <wp:positionH relativeFrom="column">
              <wp:posOffset>19050</wp:posOffset>
            </wp:positionH>
            <wp:positionV relativeFrom="paragraph">
              <wp:posOffset>-1270</wp:posOffset>
            </wp:positionV>
            <wp:extent cx="2511425" cy="2390775"/>
            <wp:effectExtent l="19050" t="0" r="3175" b="0"/>
            <wp:wrapSquare wrapText="bothSides"/>
            <wp:docPr id="1" name="Picture 0" descr="Descheemaek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cheemaeker.jpg"/>
                    <pic:cNvPicPr/>
                  </pic:nvPicPr>
                  <pic:blipFill>
                    <a:blip r:embed="rId4"/>
                    <a:stretch>
                      <a:fillRect/>
                    </a:stretch>
                  </pic:blipFill>
                  <pic:spPr>
                    <a:xfrm>
                      <a:off x="0" y="0"/>
                      <a:ext cx="2511425" cy="2390775"/>
                    </a:xfrm>
                    <a:prstGeom prst="rect">
                      <a:avLst/>
                    </a:prstGeom>
                  </pic:spPr>
                </pic:pic>
              </a:graphicData>
            </a:graphic>
          </wp:anchor>
        </w:drawing>
      </w:r>
      <w:r w:rsidRPr="00705367">
        <w:rPr>
          <w:rFonts w:cs="Cambria"/>
          <w:b/>
          <w:bCs/>
          <w:i/>
          <w:noProof/>
          <w:sz w:val="32"/>
        </w:rPr>
        <w:t>Iniuria</w:t>
      </w:r>
      <w:r>
        <w:rPr>
          <w:rFonts w:cs="Cambria"/>
          <w:b/>
          <w:bCs/>
          <w:noProof/>
          <w:sz w:val="32"/>
        </w:rPr>
        <w:t xml:space="preserve"> and the Common Law</w:t>
      </w:r>
    </w:p>
    <w:p w:rsidR="00705367" w:rsidRDefault="00705367" w:rsidP="00BD005F">
      <w:pPr>
        <w:widowControl w:val="0"/>
        <w:autoSpaceDE w:val="0"/>
        <w:autoSpaceDN w:val="0"/>
        <w:adjustRightInd w:val="0"/>
        <w:spacing w:after="0" w:line="240" w:lineRule="auto"/>
        <w:rPr>
          <w:rFonts w:cs="Cambria"/>
          <w:bCs/>
          <w:i/>
          <w:noProof/>
          <w:sz w:val="32"/>
        </w:rPr>
      </w:pPr>
      <w:r>
        <w:rPr>
          <w:rFonts w:cs="Cambria"/>
          <w:bCs/>
          <w:i/>
          <w:noProof/>
          <w:sz w:val="32"/>
        </w:rPr>
        <w:t xml:space="preserve">Edited by Eric Descheemaeker </w:t>
      </w:r>
    </w:p>
    <w:p w:rsidR="00BD005F" w:rsidRPr="00BD005F" w:rsidRDefault="00705367" w:rsidP="00BD005F">
      <w:pPr>
        <w:widowControl w:val="0"/>
        <w:autoSpaceDE w:val="0"/>
        <w:autoSpaceDN w:val="0"/>
        <w:adjustRightInd w:val="0"/>
        <w:spacing w:after="0" w:line="240" w:lineRule="auto"/>
        <w:rPr>
          <w:rFonts w:cs="Cambria"/>
          <w:i/>
          <w:noProof/>
          <w:sz w:val="32"/>
        </w:rPr>
      </w:pPr>
      <w:r>
        <w:rPr>
          <w:rFonts w:cs="Cambria"/>
          <w:bCs/>
          <w:i/>
          <w:noProof/>
          <w:sz w:val="32"/>
        </w:rPr>
        <w:t>and Helen Scott</w:t>
      </w:r>
    </w:p>
    <w:p w:rsidR="00BD005F" w:rsidRPr="00BD005F" w:rsidRDefault="00BD005F" w:rsidP="00BD005F">
      <w:pPr>
        <w:widowControl w:val="0"/>
        <w:autoSpaceDE w:val="0"/>
        <w:autoSpaceDN w:val="0"/>
        <w:adjustRightInd w:val="0"/>
        <w:spacing w:after="0" w:line="240" w:lineRule="auto"/>
        <w:rPr>
          <w:rFonts w:cs="Cambria"/>
          <w:noProof/>
          <w:sz w:val="10"/>
          <w:szCs w:val="10"/>
        </w:rPr>
      </w:pPr>
    </w:p>
    <w:p w:rsidR="00705367" w:rsidRPr="00705367" w:rsidRDefault="00705367" w:rsidP="00705367">
      <w:pPr>
        <w:widowControl w:val="0"/>
        <w:autoSpaceDE w:val="0"/>
        <w:autoSpaceDN w:val="0"/>
        <w:adjustRightInd w:val="0"/>
        <w:spacing w:after="0" w:line="240" w:lineRule="auto"/>
        <w:rPr>
          <w:rFonts w:cs="Cambria"/>
          <w:noProof/>
          <w:sz w:val="20"/>
        </w:rPr>
      </w:pPr>
      <w:r w:rsidRPr="00705367">
        <w:rPr>
          <w:rFonts w:cs="Cambria"/>
          <w:noProof/>
          <w:sz w:val="20"/>
        </w:rPr>
        <w:t>The delict of iniuria is among the most sophisticated products of the Roman legal tradition. The original focus of the delict was assault, although iniuria-literally a wrong or unlawful act-indicated a very wide potential scope. Yet it quickly grew to include sexual harassment and defamation, and by the first century CE it had been re-oriented around the concept of contumelia so as to incorporate a range of new wrongs, including insult and invasion of privacy. In truth, it now comprised all attacks on personality.</w:t>
      </w:r>
    </w:p>
    <w:p w:rsidR="00705367" w:rsidRPr="00705367" w:rsidRDefault="00705367" w:rsidP="00705367">
      <w:pPr>
        <w:widowControl w:val="0"/>
        <w:autoSpaceDE w:val="0"/>
        <w:autoSpaceDN w:val="0"/>
        <w:adjustRightInd w:val="0"/>
        <w:spacing w:after="0" w:line="240" w:lineRule="auto"/>
        <w:rPr>
          <w:rFonts w:cs="Cambria"/>
          <w:noProof/>
          <w:sz w:val="20"/>
        </w:rPr>
      </w:pPr>
    </w:p>
    <w:p w:rsidR="00CB7AF0" w:rsidRDefault="00705367" w:rsidP="00705367">
      <w:pPr>
        <w:widowControl w:val="0"/>
        <w:autoSpaceDE w:val="0"/>
        <w:autoSpaceDN w:val="0"/>
        <w:adjustRightInd w:val="0"/>
        <w:spacing w:after="0" w:line="240" w:lineRule="auto"/>
        <w:rPr>
          <w:rFonts w:cs="Cambria"/>
          <w:noProof/>
          <w:sz w:val="20"/>
        </w:rPr>
      </w:pPr>
      <w:r w:rsidRPr="00705367">
        <w:rPr>
          <w:rFonts w:cs="Cambria"/>
          <w:noProof/>
          <w:sz w:val="20"/>
        </w:rPr>
        <w:t>It is the Roman delict of iniuria which forms the foundation of both the South African and-more controversially-Scots laws of injuries to personality. On the other hand, iniuria is a concept formally alien to English law. But as its title suggests, this book of essays is representative of a species of legal scholarship best described as 'oxymoronic comparative law', employing a concept peculiar to one legal tradition in order to interrogate another where, apparently, it does not belong. Addressing a series of doctrinal puzzles within the law of assault, defamation and breach of privacy, it considers in what respects the Roman delict of iniuria overlaps with its modern counterparts in England, Scotland and South Africa; the differences and similarities between the analytical frameworks employed in the ancient and modern law; and the degree to which the Roman proto-delict points the way to future developments in each of these three legal systems.</w:t>
      </w:r>
    </w:p>
    <w:p w:rsidR="00705367" w:rsidRDefault="00705367" w:rsidP="00705367">
      <w:pPr>
        <w:widowControl w:val="0"/>
        <w:autoSpaceDE w:val="0"/>
        <w:autoSpaceDN w:val="0"/>
        <w:adjustRightInd w:val="0"/>
        <w:spacing w:after="0" w:line="240" w:lineRule="auto"/>
        <w:rPr>
          <w:rFonts w:cs="Cambria"/>
          <w:noProof/>
        </w:rPr>
      </w:pPr>
    </w:p>
    <w:p w:rsidR="00705367" w:rsidRPr="00705367" w:rsidRDefault="00705367" w:rsidP="00A4538B">
      <w:pPr>
        <w:widowControl w:val="0"/>
        <w:autoSpaceDE w:val="0"/>
        <w:autoSpaceDN w:val="0"/>
        <w:adjustRightInd w:val="0"/>
        <w:spacing w:after="0" w:line="240" w:lineRule="auto"/>
        <w:rPr>
          <w:i/>
          <w:sz w:val="20"/>
        </w:rPr>
      </w:pPr>
      <w:r w:rsidRPr="00705367">
        <w:rPr>
          <w:b/>
          <w:i/>
          <w:sz w:val="20"/>
        </w:rPr>
        <w:t>Eric Descheemaeker</w:t>
      </w:r>
      <w:r w:rsidRPr="00705367">
        <w:rPr>
          <w:i/>
          <w:sz w:val="20"/>
        </w:rPr>
        <w:t xml:space="preserve"> is a Lecturer in European Private Law at the University of Edinburgh.</w:t>
      </w:r>
      <w:r w:rsidRPr="00705367">
        <w:rPr>
          <w:i/>
          <w:sz w:val="20"/>
        </w:rPr>
        <w:br/>
      </w:r>
      <w:r w:rsidRPr="00705367">
        <w:rPr>
          <w:b/>
          <w:i/>
          <w:sz w:val="20"/>
        </w:rPr>
        <w:t>Helen Scott</w:t>
      </w:r>
      <w:r w:rsidRPr="00705367">
        <w:rPr>
          <w:i/>
          <w:sz w:val="20"/>
        </w:rPr>
        <w:t xml:space="preserve"> is an Associate Professor in the Department of Private Law at the University of Cape Town.</w:t>
      </w:r>
    </w:p>
    <w:p w:rsidR="00705367" w:rsidRDefault="00705367" w:rsidP="00A4538B">
      <w:pPr>
        <w:widowControl w:val="0"/>
        <w:autoSpaceDE w:val="0"/>
        <w:autoSpaceDN w:val="0"/>
        <w:adjustRightInd w:val="0"/>
        <w:spacing w:after="0" w:line="240" w:lineRule="auto"/>
        <w:rPr>
          <w:rFonts w:cs="Cambria"/>
          <w:b/>
          <w:noProof/>
        </w:rPr>
      </w:pPr>
    </w:p>
    <w:p w:rsidR="00CB7AF0" w:rsidRPr="00CB7AF0" w:rsidRDefault="00705367" w:rsidP="00A4538B">
      <w:pPr>
        <w:widowControl w:val="0"/>
        <w:autoSpaceDE w:val="0"/>
        <w:autoSpaceDN w:val="0"/>
        <w:adjustRightInd w:val="0"/>
        <w:spacing w:after="0" w:line="240" w:lineRule="auto"/>
        <w:rPr>
          <w:rFonts w:cs="Cambria"/>
          <w:b/>
          <w:noProof/>
          <w:color w:val="00B050"/>
        </w:rPr>
      </w:pPr>
      <w:hyperlink r:id="rId5" w:history="1">
        <w:r w:rsidR="00CB7AF0" w:rsidRPr="00705367">
          <w:rPr>
            <w:rStyle w:val="Hyperlink"/>
            <w:rFonts w:cs="Cambria"/>
            <w:b/>
            <w:noProof/>
          </w:rPr>
          <w:t>Please click here to view the table of contents for this book</w:t>
        </w:r>
      </w:hyperlink>
    </w:p>
    <w:p w:rsidR="00CB7AF0" w:rsidRPr="00A4538B" w:rsidRDefault="00CB7AF0" w:rsidP="00A4538B">
      <w:pPr>
        <w:widowControl w:val="0"/>
        <w:autoSpaceDE w:val="0"/>
        <w:autoSpaceDN w:val="0"/>
        <w:adjustRightInd w:val="0"/>
        <w:spacing w:after="0" w:line="240" w:lineRule="auto"/>
        <w:rPr>
          <w:rFonts w:cs="Cambria"/>
          <w:noProof/>
        </w:rPr>
      </w:pPr>
    </w:p>
    <w:p w:rsidR="00BD005F" w:rsidRPr="00BD005F" w:rsidRDefault="00BD005F" w:rsidP="00BD005F">
      <w:pPr>
        <w:widowControl w:val="0"/>
        <w:autoSpaceDE w:val="0"/>
        <w:autoSpaceDN w:val="0"/>
        <w:adjustRightInd w:val="0"/>
        <w:spacing w:after="0" w:line="240" w:lineRule="auto"/>
        <w:rPr>
          <w:rFonts w:cs="Cambria"/>
          <w:noProof/>
        </w:rPr>
      </w:pPr>
      <w:r w:rsidRPr="00BD005F">
        <w:rPr>
          <w:rFonts w:cs="Cambria"/>
          <w:noProof/>
        </w:rPr>
        <w:t xml:space="preserve">August 2013   </w:t>
      </w:r>
      <w:r w:rsidR="00705367">
        <w:rPr>
          <w:rFonts w:cs="Cambria"/>
          <w:noProof/>
        </w:rPr>
        <w:t>276</w:t>
      </w:r>
      <w:r w:rsidRPr="00BD005F">
        <w:rPr>
          <w:rFonts w:cs="Cambria"/>
          <w:noProof/>
        </w:rPr>
        <w:t xml:space="preserve">pp   </w:t>
      </w:r>
      <w:r w:rsidR="00705367">
        <w:rPr>
          <w:rFonts w:cs="Cambria"/>
          <w:noProof/>
        </w:rPr>
        <w:t>H</w:t>
      </w:r>
      <w:r w:rsidRPr="00BD005F">
        <w:rPr>
          <w:rFonts w:cs="Cambria"/>
          <w:noProof/>
        </w:rPr>
        <w:t>bk</w:t>
      </w:r>
      <w:r>
        <w:rPr>
          <w:rFonts w:cs="Cambria"/>
          <w:noProof/>
        </w:rPr>
        <w:t xml:space="preserve">   </w:t>
      </w:r>
      <w:r w:rsidR="00705367" w:rsidRPr="00705367">
        <w:rPr>
          <w:rFonts w:cs="Cambria"/>
          <w:noProof/>
        </w:rPr>
        <w:t>9781849465038</w:t>
      </w:r>
      <w:r>
        <w:rPr>
          <w:rFonts w:cs="Cambria"/>
          <w:noProof/>
        </w:rPr>
        <w:t xml:space="preserve">  RSP</w:t>
      </w:r>
      <w:r w:rsidRPr="00BD005F">
        <w:rPr>
          <w:rFonts w:cs="Cambria"/>
          <w:noProof/>
        </w:rPr>
        <w:t xml:space="preserve">: </w:t>
      </w:r>
      <w:r w:rsidR="00705367">
        <w:rPr>
          <w:rFonts w:cs="Cambria"/>
          <w:strike/>
          <w:noProof/>
        </w:rPr>
        <w:t>£50</w:t>
      </w:r>
      <w:r w:rsidRPr="00BD005F">
        <w:rPr>
          <w:rFonts w:cs="Cambria"/>
          <w:strike/>
          <w:noProof/>
        </w:rPr>
        <w:t xml:space="preserve"> / </w:t>
      </w:r>
      <w:r w:rsidRPr="00BD005F">
        <w:rPr>
          <w:rFonts w:cs="Cambria"/>
          <w:strike/>
          <w:lang w:val="en-GB"/>
        </w:rPr>
        <w:t>€</w:t>
      </w:r>
      <w:r w:rsidR="00705367">
        <w:rPr>
          <w:rFonts w:cs="Cambria"/>
          <w:strike/>
          <w:lang w:val="en-GB"/>
        </w:rPr>
        <w:t>65</w:t>
      </w:r>
      <w:r>
        <w:rPr>
          <w:rFonts w:cs="Cambria"/>
          <w:noProof/>
        </w:rPr>
        <w:t xml:space="preserve"> </w:t>
      </w:r>
    </w:p>
    <w:p w:rsidR="00A4538B" w:rsidRPr="00BB65CB" w:rsidRDefault="00705367" w:rsidP="00A4538B">
      <w:pPr>
        <w:widowControl w:val="0"/>
        <w:autoSpaceDE w:val="0"/>
        <w:autoSpaceDN w:val="0"/>
        <w:adjustRightInd w:val="0"/>
        <w:spacing w:after="0" w:line="240" w:lineRule="auto"/>
        <w:rPr>
          <w:rFonts w:cs="Cambria"/>
          <w:b/>
          <w:i/>
          <w:noProof/>
          <w:color w:val="C00000"/>
        </w:rPr>
      </w:pPr>
      <w:r>
        <w:rPr>
          <w:rFonts w:cs="Cambria"/>
          <w:b/>
          <w:i/>
          <w:noProof/>
          <w:color w:val="C00000"/>
        </w:rPr>
        <w:t>Discount Price: £40 / €52</w:t>
      </w:r>
    </w:p>
    <w:p w:rsidR="00A4538B" w:rsidRDefault="00A4538B" w:rsidP="006102E4">
      <w:pPr>
        <w:pStyle w:val="NoSpacing"/>
        <w:rPr>
          <w:b/>
          <w:sz w:val="28"/>
          <w:szCs w:val="28"/>
        </w:rPr>
      </w:pPr>
    </w:p>
    <w:p w:rsidR="006102E4" w:rsidRPr="00CB7AF0" w:rsidRDefault="006102E4" w:rsidP="006102E4">
      <w:pPr>
        <w:pStyle w:val="NoSpacing"/>
        <w:rPr>
          <w:b/>
          <w:i/>
          <w:color w:val="C00000"/>
          <w:u w:val="single"/>
        </w:rPr>
      </w:pPr>
      <w:r w:rsidRPr="00CB7AF0">
        <w:rPr>
          <w:b/>
          <w:i/>
          <w:sz w:val="28"/>
          <w:szCs w:val="28"/>
        </w:rPr>
        <w:t xml:space="preserve">As a member of the </w:t>
      </w:r>
      <w:r w:rsidR="00C57F3E" w:rsidRPr="00CB7AF0">
        <w:rPr>
          <w:b/>
          <w:i/>
          <w:sz w:val="28"/>
          <w:szCs w:val="28"/>
        </w:rPr>
        <w:t>Obligations</w:t>
      </w:r>
      <w:r w:rsidRPr="00CB7AF0">
        <w:rPr>
          <w:b/>
          <w:i/>
          <w:sz w:val="28"/>
          <w:szCs w:val="28"/>
        </w:rPr>
        <w:t xml:space="preserve"> Discussion Group Hart </w:t>
      </w:r>
      <w:proofErr w:type="gramStart"/>
      <w:r w:rsidRPr="00CB7AF0">
        <w:rPr>
          <w:b/>
          <w:i/>
          <w:sz w:val="28"/>
          <w:szCs w:val="28"/>
        </w:rPr>
        <w:t>Publishing</w:t>
      </w:r>
      <w:proofErr w:type="gramEnd"/>
      <w:r w:rsidRPr="00CB7AF0">
        <w:rPr>
          <w:b/>
          <w:i/>
          <w:sz w:val="28"/>
          <w:szCs w:val="28"/>
        </w:rPr>
        <w:t xml:space="preserve"> is delighted to offer you 20% discount.</w:t>
      </w:r>
      <w:r w:rsidRPr="00CB7AF0">
        <w:rPr>
          <w:b/>
          <w:i/>
          <w:sz w:val="28"/>
          <w:szCs w:val="28"/>
        </w:rPr>
        <w:br/>
      </w:r>
    </w:p>
    <w:p w:rsidR="006102E4" w:rsidRDefault="006102E4" w:rsidP="006102E4">
      <w:pPr>
        <w:pStyle w:val="NoSpacing"/>
      </w:pPr>
      <w:r w:rsidRPr="00BB65CB">
        <w:rPr>
          <w:b/>
          <w:color w:val="C00000"/>
          <w:u w:val="single"/>
        </w:rPr>
        <w:t>ORDER ON-LINE</w:t>
      </w:r>
      <w:r w:rsidRPr="009D1913">
        <w:rPr>
          <w:b/>
          <w:color w:val="C00000"/>
          <w:u w:val="single"/>
        </w:rPr>
        <w:br/>
      </w:r>
      <w:r>
        <w:t xml:space="preserve">Please click </w:t>
      </w:r>
      <w:hyperlink r:id="rId6" w:history="1">
        <w:r w:rsidR="00CB7AF0" w:rsidRPr="00705367">
          <w:rPr>
            <w:rStyle w:val="Hyperlink"/>
          </w:rPr>
          <w:t>here</w:t>
        </w:r>
      </w:hyperlink>
      <w:r w:rsidR="00CB7AF0">
        <w:t xml:space="preserve"> </w:t>
      </w:r>
      <w:r>
        <w:t>to order online. When ordering online please type the reference '</w:t>
      </w:r>
      <w:r w:rsidR="00C57F3E">
        <w:t>O</w:t>
      </w:r>
      <w:r>
        <w:t xml:space="preserve">DG' in the voucher code field and click ‘apply’ to receive the discount. </w:t>
      </w:r>
    </w:p>
    <w:p w:rsidR="006102E4" w:rsidRPr="00CB7AF0" w:rsidRDefault="006102E4" w:rsidP="006102E4">
      <w:pPr>
        <w:widowControl w:val="0"/>
        <w:autoSpaceDE w:val="0"/>
        <w:autoSpaceDN w:val="0"/>
        <w:adjustRightInd w:val="0"/>
        <w:spacing w:after="0" w:line="240" w:lineRule="auto"/>
        <w:rPr>
          <w:rFonts w:cs="Cambria"/>
          <w:color w:val="0000FF"/>
          <w:sz w:val="10"/>
          <w:szCs w:val="10"/>
          <w:u w:val="single"/>
        </w:rPr>
      </w:pPr>
    </w:p>
    <w:p w:rsidR="006102E4" w:rsidRDefault="006102E4" w:rsidP="006102E4">
      <w:pPr>
        <w:pStyle w:val="NoSpacing"/>
      </w:pPr>
      <w:r>
        <w:t>Alternatively, please contact Hart Publishing and quote reference ‘</w:t>
      </w:r>
      <w:r w:rsidR="00C57F3E">
        <w:t>O</w:t>
      </w:r>
      <w:r>
        <w:t>DG’ to receive the 20% discount.</w:t>
      </w:r>
      <w:r>
        <w:br/>
      </w:r>
      <w:r>
        <w:br/>
        <w:t>Hart Publishing Ltd, 16C Worcester Place Oxford OX1 2JW, UK</w:t>
      </w:r>
      <w:r>
        <w:br/>
        <w:t xml:space="preserve">Tel: +44 (0)1865 517530 Fax: +44 (0)1865 510710   </w:t>
      </w:r>
    </w:p>
    <w:p w:rsidR="00BB65CB" w:rsidRPr="00005EB5" w:rsidRDefault="006102E4" w:rsidP="00A4538B">
      <w:pPr>
        <w:rPr>
          <w:rFonts w:cs="MS Sans Serif"/>
          <w:sz w:val="17"/>
          <w:szCs w:val="17"/>
          <w:lang w:val="en-GB"/>
        </w:rPr>
      </w:pPr>
      <w:r>
        <w:t xml:space="preserve">E-mail: </w:t>
      </w:r>
      <w:hyperlink r:id="rId7" w:history="1">
        <w:r>
          <w:rPr>
            <w:rStyle w:val="Hyperlink"/>
            <w:rFonts w:cstheme="minorBidi"/>
            <w:sz w:val="20"/>
            <w:szCs w:val="20"/>
          </w:rPr>
          <w:t>mail@hartpub.co.uk</w:t>
        </w:r>
      </w:hyperlink>
      <w:r>
        <w:t xml:space="preserve">; Website: </w:t>
      </w:r>
      <w:hyperlink r:id="rId8" w:history="1">
        <w:r>
          <w:rPr>
            <w:rStyle w:val="Hyperlink"/>
            <w:rFonts w:cstheme="minorBidi"/>
            <w:sz w:val="20"/>
            <w:szCs w:val="20"/>
          </w:rPr>
          <w:t>http://www.hartpub.co.uk</w:t>
        </w:r>
      </w:hyperlink>
    </w:p>
    <w:sectPr w:rsidR="00BB65CB" w:rsidRPr="00005EB5" w:rsidSect="001D63E1">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MS Sans Serif">
    <w:panose1 w:val="00000000000000000000"/>
    <w:charset w:val="00"/>
    <w:family w:val="swiss"/>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005EB5"/>
    <w:rsid w:val="00005EB5"/>
    <w:rsid w:val="00135763"/>
    <w:rsid w:val="001D63E1"/>
    <w:rsid w:val="001F3088"/>
    <w:rsid w:val="00205418"/>
    <w:rsid w:val="0036398B"/>
    <w:rsid w:val="00461FE1"/>
    <w:rsid w:val="004E2011"/>
    <w:rsid w:val="004F5642"/>
    <w:rsid w:val="005B3813"/>
    <w:rsid w:val="006102E4"/>
    <w:rsid w:val="00702BEB"/>
    <w:rsid w:val="00705367"/>
    <w:rsid w:val="007F23B1"/>
    <w:rsid w:val="008E3FE2"/>
    <w:rsid w:val="009331D4"/>
    <w:rsid w:val="00947E51"/>
    <w:rsid w:val="00996EFC"/>
    <w:rsid w:val="009D1913"/>
    <w:rsid w:val="00A34047"/>
    <w:rsid w:val="00A4538B"/>
    <w:rsid w:val="00BB65CB"/>
    <w:rsid w:val="00BD005F"/>
    <w:rsid w:val="00C57F3E"/>
    <w:rsid w:val="00CB7AF0"/>
    <w:rsid w:val="00E45DAB"/>
    <w:rsid w:val="00EB44E2"/>
    <w:rsid w:val="00F915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3E1"/>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02E4"/>
    <w:pPr>
      <w:spacing w:after="0" w:line="240" w:lineRule="auto"/>
    </w:pPr>
    <w:rPr>
      <w:rFonts w:ascii="Calibri" w:hAnsi="Calibri"/>
    </w:rPr>
  </w:style>
  <w:style w:type="character" w:styleId="Hyperlink">
    <w:name w:val="Hyperlink"/>
    <w:basedOn w:val="DefaultParagraphFont"/>
    <w:uiPriority w:val="99"/>
    <w:unhideWhenUsed/>
    <w:rsid w:val="006102E4"/>
    <w:rPr>
      <w:rFonts w:cs="Times New Roman"/>
      <w:color w:val="0000FF" w:themeColor="hyperlink"/>
      <w:u w:val="single"/>
    </w:rPr>
  </w:style>
  <w:style w:type="paragraph" w:styleId="BalloonText">
    <w:name w:val="Balloon Text"/>
    <w:basedOn w:val="Normal"/>
    <w:link w:val="BalloonTextChar"/>
    <w:uiPriority w:val="99"/>
    <w:semiHidden/>
    <w:unhideWhenUsed/>
    <w:rsid w:val="00A453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53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rtpub.co.uk" TargetMode="External"/><Relationship Id="rId3" Type="http://schemas.openxmlformats.org/officeDocument/2006/relationships/webSettings" Target="webSettings.xml"/><Relationship Id="rId7" Type="http://schemas.openxmlformats.org/officeDocument/2006/relationships/hyperlink" Target="mailto:mail@hartpub.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artpub.co.uk/BookDetails.aspx?ISBN=9781849465038" TargetMode="External"/><Relationship Id="rId5" Type="http://schemas.openxmlformats.org/officeDocument/2006/relationships/hyperlink" Target="http://www.hartpub.co.uk/pdf/9781849465038.pdf"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410</Words>
  <Characters>2342</Characters>
  <Application>Microsoft Office Word</Application>
  <DocSecurity>0</DocSecurity>
  <Lines>19</Lines>
  <Paragraphs>5</Paragraphs>
  <ScaleCrop>false</ScaleCrop>
  <Company/>
  <LinksUpToDate>false</LinksUpToDate>
  <CharactersWithSpaces>2747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3</cp:revision>
  <dcterms:created xsi:type="dcterms:W3CDTF">2013-08-28T15:47:00Z</dcterms:created>
  <dcterms:modified xsi:type="dcterms:W3CDTF">2013-08-28T15:50:00Z</dcterms:modified>
</cp:coreProperties>
</file>